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4860"/>
        <w:gridCol w:w="243"/>
        <w:gridCol w:w="691"/>
        <w:gridCol w:w="2143"/>
        <w:gridCol w:w="17"/>
        <w:gridCol w:w="2536"/>
      </w:tblGrid>
      <w:tr w:rsidR="00A9418B" w:rsidRPr="00A9418B" w:rsidTr="008138D6">
        <w:trPr>
          <w:jc w:val="center"/>
        </w:trPr>
        <w:tc>
          <w:tcPr>
            <w:tcW w:w="5794" w:type="dxa"/>
            <w:gridSpan w:val="3"/>
            <w:shd w:val="clear" w:color="auto" w:fill="auto"/>
          </w:tcPr>
          <w:p w:rsidR="00A9418B" w:rsidRPr="00C03A98" w:rsidRDefault="004742F6" w:rsidP="00D63BC2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bookmarkStart w:id="0" w:name="_GoBack"/>
            <w:bookmarkEnd w:id="0"/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date</w:t>
            </w:r>
            <w:r w:rsidR="005866BD"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:</w:t>
            </w:r>
            <w:r w:rsidR="005311D1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 xml:space="preserve">  </w:t>
            </w:r>
            <w:r w:rsidR="00D63BC2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A9418B" w:rsidRPr="00A9418B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536" w:type="dxa"/>
          </w:tcPr>
          <w:p w:rsidR="00A9418B" w:rsidRPr="00A9418B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A9418B" w:rsidRPr="00A9418B" w:rsidTr="008138D6">
        <w:trPr>
          <w:jc w:val="center"/>
        </w:trPr>
        <w:tc>
          <w:tcPr>
            <w:tcW w:w="7954" w:type="dxa"/>
            <w:gridSpan w:val="5"/>
            <w:tcBorders>
              <w:top w:val="single" w:sz="18" w:space="0" w:color="auto"/>
            </w:tcBorders>
            <w:shd w:val="clear" w:color="auto" w:fill="auto"/>
          </w:tcPr>
          <w:p w:rsidR="00C03A98" w:rsidRDefault="00C03A98" w:rsidP="005866BD">
            <w:pPr>
              <w:spacing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A9418B" w:rsidRPr="00A9418B" w:rsidRDefault="00C03A98" w:rsidP="005866BD">
            <w:pPr>
              <w:spacing w:line="276" w:lineRule="auto"/>
              <w:jc w:val="both"/>
              <w:rPr>
                <w:rFonts w:ascii="Verdana" w:hAnsi="Verdana"/>
                <w:caps/>
                <w:sz w:val="16"/>
                <w:szCs w:val="16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Player</w:t>
            </w:r>
          </w:p>
        </w:tc>
        <w:tc>
          <w:tcPr>
            <w:tcW w:w="2536" w:type="dxa"/>
            <w:tcBorders>
              <w:top w:val="single" w:sz="18" w:space="0" w:color="auto"/>
            </w:tcBorders>
          </w:tcPr>
          <w:p w:rsidR="00A9418B" w:rsidRPr="00A9418B" w:rsidRDefault="00A9418B" w:rsidP="00A9418B">
            <w:pPr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A9418B" w:rsidRPr="00C03A98" w:rsidTr="005311D1">
        <w:trPr>
          <w:jc w:val="center"/>
        </w:trPr>
        <w:tc>
          <w:tcPr>
            <w:tcW w:w="48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4742F6" w:rsidP="00D63BC2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Player</w:t>
            </w:r>
            <w:r w:rsidR="00EB2D78">
              <w:rPr>
                <w:rFonts w:ascii="Verdana" w:hAnsi="Verdana"/>
                <w:sz w:val="18"/>
                <w:szCs w:val="18"/>
                <w:lang w:val="en-US" w:eastAsia="en-AU"/>
              </w:rPr>
              <w:t>’</w:t>
            </w: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 Name</w:t>
            </w:r>
            <w:r w:rsidR="005311D1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    </w:t>
            </w:r>
          </w:p>
        </w:tc>
        <w:tc>
          <w:tcPr>
            <w:tcW w:w="2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bottom w:val="single" w:sz="2" w:space="0" w:color="auto"/>
            </w:tcBorders>
          </w:tcPr>
          <w:p w:rsidR="00A9418B" w:rsidRPr="00C03A98" w:rsidRDefault="00A9418B" w:rsidP="005866B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EB2D78" w:rsidRPr="00C03A98" w:rsidTr="005311D1">
        <w:trPr>
          <w:jc w:val="center"/>
        </w:trPr>
        <w:tc>
          <w:tcPr>
            <w:tcW w:w="48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2D78" w:rsidRDefault="00EB2D78" w:rsidP="00D63BC2">
            <w:pPr>
              <w:spacing w:before="40" w:after="40" w:line="276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Mobile:              </w:t>
            </w:r>
          </w:p>
        </w:tc>
        <w:tc>
          <w:tcPr>
            <w:tcW w:w="2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top w:val="single" w:sz="2" w:space="0" w:color="auto"/>
              <w:bottom w:val="single" w:sz="2" w:space="0" w:color="auto"/>
            </w:tcBorders>
          </w:tcPr>
          <w:p w:rsidR="00EB2D78" w:rsidRPr="00C03A98" w:rsidRDefault="00EB2D78" w:rsidP="00A9418B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:rsidTr="005311D1">
        <w:trPr>
          <w:jc w:val="center"/>
        </w:trPr>
        <w:tc>
          <w:tcPr>
            <w:tcW w:w="48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EB2D78" w:rsidP="00D63BC2">
            <w:pPr>
              <w:spacing w:before="40" w:after="40" w:line="276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Email:</w:t>
            </w:r>
          </w:p>
        </w:tc>
        <w:tc>
          <w:tcPr>
            <w:tcW w:w="2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5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top w:val="single" w:sz="2" w:space="0" w:color="auto"/>
              <w:bottom w:val="single" w:sz="2" w:space="0" w:color="auto"/>
            </w:tcBorders>
          </w:tcPr>
          <w:p w:rsidR="00A9418B" w:rsidRPr="00C03A98" w:rsidRDefault="00A9418B" w:rsidP="00A9418B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A9418B" w:rsidRPr="00C03A98" w:rsidTr="008138D6">
        <w:trPr>
          <w:jc w:val="center"/>
        </w:trPr>
        <w:tc>
          <w:tcPr>
            <w:tcW w:w="7954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9418B" w:rsidRPr="00C03A98" w:rsidRDefault="00A9418B" w:rsidP="005866BD">
            <w:pPr>
              <w:spacing w:line="276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2536" w:type="dxa"/>
            <w:tcBorders>
              <w:top w:val="single" w:sz="18" w:space="0" w:color="auto"/>
            </w:tcBorders>
          </w:tcPr>
          <w:p w:rsidR="00A9418B" w:rsidRPr="00C03A98" w:rsidRDefault="00A9418B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</w:tr>
      <w:tr w:rsidR="005866BD" w:rsidRPr="00C03A98" w:rsidTr="005311D1">
        <w:trPr>
          <w:jc w:val="center"/>
        </w:trPr>
        <w:tc>
          <w:tcPr>
            <w:tcW w:w="48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866BD" w:rsidRPr="00C03A98" w:rsidRDefault="004742F6" w:rsidP="00D63BC2">
            <w:pPr>
              <w:spacing w:before="40" w:after="40" w:line="276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I hereby apply for a clearance from:</w:t>
            </w:r>
            <w:r w:rsidR="005311D1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</w:t>
            </w:r>
          </w:p>
        </w:tc>
        <w:tc>
          <w:tcPr>
            <w:tcW w:w="24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53" w:type="dxa"/>
            <w:gridSpan w:val="2"/>
            <w:tcBorders>
              <w:bottom w:val="single" w:sz="2" w:space="0" w:color="auto"/>
            </w:tcBorders>
          </w:tcPr>
          <w:p w:rsidR="005866BD" w:rsidRPr="00C03A98" w:rsidRDefault="005866BD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866BD" w:rsidRPr="00C03A98" w:rsidTr="005311D1">
        <w:trPr>
          <w:jc w:val="center"/>
        </w:trPr>
        <w:tc>
          <w:tcPr>
            <w:tcW w:w="48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B2D78" w:rsidRDefault="00EB2D78" w:rsidP="00D63BC2">
            <w:pPr>
              <w:spacing w:before="40" w:after="40" w:line="276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EB2D78" w:rsidRPr="00C03A98" w:rsidRDefault="004742F6" w:rsidP="00D63BC2">
            <w:pPr>
              <w:spacing w:before="40" w:after="40" w:line="276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To:</w:t>
            </w:r>
            <w:r w:rsidR="005311D1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</w:t>
            </w:r>
          </w:p>
        </w:tc>
        <w:tc>
          <w:tcPr>
            <w:tcW w:w="2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4742F6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5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866BD" w:rsidRPr="00C03A98" w:rsidRDefault="005866BD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866BD" w:rsidRPr="00C03A98" w:rsidTr="005311D1">
        <w:trPr>
          <w:jc w:val="center"/>
        </w:trPr>
        <w:tc>
          <w:tcPr>
            <w:tcW w:w="48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42F6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5866BD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2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5866BD" w:rsidRPr="00C03A98" w:rsidRDefault="005866BD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42F6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5866BD" w:rsidRPr="00C03A98" w:rsidRDefault="004742F6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</w:tcBorders>
          </w:tcPr>
          <w:p w:rsidR="005866BD" w:rsidRPr="00C03A98" w:rsidRDefault="005866BD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EB2D78" w:rsidRPr="00C03A98" w:rsidTr="00EB2D78">
        <w:trPr>
          <w:jc w:val="center"/>
        </w:trPr>
        <w:tc>
          <w:tcPr>
            <w:tcW w:w="48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2654B9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EB2D78" w:rsidRPr="00C03A98" w:rsidRDefault="00EB2D78" w:rsidP="002654B9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2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2654B9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2654B9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EB2D78" w:rsidRPr="00C03A98" w:rsidRDefault="00EB2D78" w:rsidP="002654B9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</w:tcBorders>
          </w:tcPr>
          <w:p w:rsidR="00EB2D78" w:rsidRPr="00C03A98" w:rsidRDefault="00EB2D78" w:rsidP="002654B9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EB2D78" w:rsidRPr="00C03A98" w:rsidTr="005311D1">
        <w:trPr>
          <w:jc w:val="center"/>
        </w:trPr>
        <w:tc>
          <w:tcPr>
            <w:tcW w:w="48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EB2D78" w:rsidRDefault="00EB2D78" w:rsidP="0005663D">
            <w:pPr>
              <w:spacing w:before="40" w:after="40" w:line="276" w:lineRule="auto"/>
              <w:jc w:val="both"/>
              <w:rPr>
                <w:rFonts w:ascii="Verdana" w:hAnsi="Verdana"/>
                <w:i/>
                <w:sz w:val="16"/>
                <w:szCs w:val="16"/>
                <w:lang w:val="en-US" w:eastAsia="en-AU"/>
              </w:rPr>
            </w:pPr>
            <w:r w:rsidRPr="00EB2D78">
              <w:rPr>
                <w:rFonts w:ascii="Verdana" w:hAnsi="Verdana"/>
                <w:i/>
                <w:sz w:val="16"/>
                <w:szCs w:val="16"/>
                <w:lang w:val="en-US" w:eastAsia="en-AU"/>
              </w:rPr>
              <w:t xml:space="preserve">           (Parent/Guardian if under 18 years)</w:t>
            </w:r>
          </w:p>
        </w:tc>
        <w:tc>
          <w:tcPr>
            <w:tcW w:w="24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834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2D78" w:rsidRPr="00C03A98" w:rsidRDefault="00EB2D78" w:rsidP="0005663D">
            <w:pPr>
              <w:spacing w:before="40" w:after="40" w:line="276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553" w:type="dxa"/>
            <w:gridSpan w:val="2"/>
            <w:tcBorders>
              <w:top w:val="single" w:sz="2" w:space="0" w:color="auto"/>
            </w:tcBorders>
          </w:tcPr>
          <w:p w:rsidR="00EB2D78" w:rsidRPr="00C03A98" w:rsidRDefault="00EB2D78" w:rsidP="0005663D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321"/>
      </w:tblGrid>
      <w:tr w:rsidR="004742F6" w:rsidRPr="00C03A98" w:rsidTr="003A25CC">
        <w:tc>
          <w:tcPr>
            <w:tcW w:w="5169" w:type="dxa"/>
            <w:tcBorders>
              <w:top w:val="single" w:sz="18" w:space="0" w:color="auto"/>
            </w:tcBorders>
          </w:tcPr>
          <w:p w:rsidR="00C03A98" w:rsidRDefault="00C03A98" w:rsidP="00867F2A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4742F6" w:rsidRPr="00C03A98" w:rsidRDefault="004742F6" w:rsidP="00867F2A">
            <w:pPr>
              <w:spacing w:line="360" w:lineRule="auto"/>
              <w:rPr>
                <w:sz w:val="18"/>
                <w:szCs w:val="18"/>
              </w:rPr>
            </w:pPr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CLEARING CLUB</w:t>
            </w:r>
          </w:p>
        </w:tc>
        <w:tc>
          <w:tcPr>
            <w:tcW w:w="5321" w:type="dxa"/>
            <w:tcBorders>
              <w:top w:val="single" w:sz="18" w:space="0" w:color="auto"/>
            </w:tcBorders>
          </w:tcPr>
          <w:p w:rsidR="00C03A98" w:rsidRDefault="00C03A98" w:rsidP="00867F2A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4742F6" w:rsidRPr="00C03A98" w:rsidRDefault="004742F6" w:rsidP="00867F2A">
            <w:pPr>
              <w:spacing w:line="360" w:lineRule="auto"/>
              <w:rPr>
                <w:sz w:val="18"/>
                <w:szCs w:val="18"/>
              </w:rPr>
            </w:pPr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ACCEPTING CLUB</w:t>
            </w:r>
          </w:p>
        </w:tc>
      </w:tr>
      <w:tr w:rsidR="004742F6" w:rsidRPr="00C03A98" w:rsidTr="003A25CC">
        <w:tc>
          <w:tcPr>
            <w:tcW w:w="5169" w:type="dxa"/>
            <w:tcBorders>
              <w:bottom w:val="single" w:sz="4" w:space="0" w:color="auto"/>
            </w:tcBorders>
          </w:tcPr>
          <w:p w:rsidR="004742F6" w:rsidRPr="00C03A98" w:rsidRDefault="004742F6" w:rsidP="0069739C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Club:</w:t>
            </w:r>
            <w:r w:rsidR="005311D1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4742F6" w:rsidRPr="00C03A98" w:rsidRDefault="004742F6" w:rsidP="0069739C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Club:</w:t>
            </w:r>
            <w:r w:rsidR="005311D1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 </w:t>
            </w:r>
          </w:p>
        </w:tc>
      </w:tr>
      <w:tr w:rsidR="004742F6" w:rsidRPr="00C03A98" w:rsidTr="003A25CC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APPROVE / REJECT    this transfer application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Hereby accepts this new member</w:t>
            </w:r>
          </w:p>
        </w:tc>
      </w:tr>
      <w:tr w:rsidR="004742F6" w:rsidRPr="00C03A98" w:rsidTr="00867F2A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867F2A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4742F6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867F2A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</w:tr>
      <w:tr w:rsidR="004742F6" w:rsidRPr="00C03A98" w:rsidTr="00867F2A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4742F6" w:rsidRPr="00C03A98" w:rsidRDefault="00867F2A" w:rsidP="00867F2A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</w:tr>
      <w:tr w:rsidR="004742F6" w:rsidRPr="00C03A98" w:rsidTr="00867F2A">
        <w:tc>
          <w:tcPr>
            <w:tcW w:w="5169" w:type="dxa"/>
            <w:tcBorders>
              <w:top w:val="single" w:sz="4" w:space="0" w:color="auto"/>
              <w:bottom w:val="single" w:sz="18" w:space="0" w:color="auto"/>
            </w:tcBorders>
          </w:tcPr>
          <w:p w:rsidR="004742F6" w:rsidRPr="00C03A98" w:rsidRDefault="00867F2A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Office Held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18" w:space="0" w:color="auto"/>
            </w:tcBorders>
          </w:tcPr>
          <w:p w:rsidR="004742F6" w:rsidRPr="00C03A98" w:rsidRDefault="00867F2A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Office Held</w:t>
            </w:r>
          </w:p>
        </w:tc>
      </w:tr>
      <w:tr w:rsidR="003A25CC" w:rsidRPr="00C03A98" w:rsidTr="003A25CC">
        <w:tc>
          <w:tcPr>
            <w:tcW w:w="5169" w:type="dxa"/>
            <w:tcBorders>
              <w:top w:val="single" w:sz="18" w:space="0" w:color="auto"/>
            </w:tcBorders>
          </w:tcPr>
          <w:p w:rsidR="00C03A98" w:rsidRDefault="00C03A98" w:rsidP="00C03A98">
            <w:pPr>
              <w:spacing w:line="360" w:lineRule="auto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  <w:p w:rsidR="003A25CC" w:rsidRPr="00C03A98" w:rsidRDefault="003A25CC" w:rsidP="00C03A98">
            <w:pPr>
              <w:spacing w:line="360" w:lineRule="auto"/>
              <w:rPr>
                <w:sz w:val="18"/>
                <w:szCs w:val="18"/>
              </w:rPr>
            </w:pPr>
            <w:r w:rsidRPr="00C03A98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LACROSSE WA</w:t>
            </w:r>
          </w:p>
        </w:tc>
        <w:tc>
          <w:tcPr>
            <w:tcW w:w="5321" w:type="dxa"/>
            <w:tcBorders>
              <w:top w:val="single" w:sz="18" w:space="0" w:color="auto"/>
            </w:tcBorders>
          </w:tcPr>
          <w:p w:rsidR="003A25CC" w:rsidRPr="00C03A98" w:rsidRDefault="003A25CC" w:rsidP="00C03A9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A25CC" w:rsidRPr="00C03A98" w:rsidTr="003A25CC">
        <w:tc>
          <w:tcPr>
            <w:tcW w:w="5169" w:type="dxa"/>
            <w:tcBorders>
              <w:bottom w:val="single" w:sz="4" w:space="0" w:color="auto"/>
            </w:tcBorders>
          </w:tcPr>
          <w:p w:rsidR="003A25CC" w:rsidRPr="00C03A98" w:rsidRDefault="003A25CC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This application was ta</w:t>
            </w:r>
            <w:r w:rsidR="00C03A98"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bled at the Board Meeting    </w:t>
            </w:r>
          </w:p>
        </w:tc>
        <w:tc>
          <w:tcPr>
            <w:tcW w:w="5321" w:type="dxa"/>
            <w:tcBorders>
              <w:bottom w:val="single" w:sz="4" w:space="0" w:color="auto"/>
            </w:tcBorders>
          </w:tcPr>
          <w:p w:rsidR="003A25CC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a</w:t>
            </w:r>
            <w:r w:rsidR="003A25CC"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nd was ACCEPTED / REJECT</w:t>
            </w: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ED</w:t>
            </w:r>
            <w:r w:rsidR="003A25CC"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    </w:t>
            </w:r>
          </w:p>
        </w:tc>
      </w:tr>
      <w:tr w:rsidR="003A25CC" w:rsidRPr="00C03A98" w:rsidTr="003A25CC"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</w:tcPr>
          <w:p w:rsidR="00C03A98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3A25CC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Signed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4" w:space="0" w:color="auto"/>
            </w:tcBorders>
          </w:tcPr>
          <w:p w:rsidR="003A25CC" w:rsidRPr="00C03A98" w:rsidRDefault="003A25CC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  <w:p w:rsidR="00C03A98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Date</w:t>
            </w:r>
          </w:p>
        </w:tc>
      </w:tr>
      <w:tr w:rsidR="00C03A98" w:rsidRPr="00C03A98" w:rsidTr="00C03A98">
        <w:tc>
          <w:tcPr>
            <w:tcW w:w="5169" w:type="dxa"/>
            <w:tcBorders>
              <w:top w:val="single" w:sz="4" w:space="0" w:color="auto"/>
              <w:bottom w:val="single" w:sz="18" w:space="0" w:color="auto"/>
            </w:tcBorders>
          </w:tcPr>
          <w:p w:rsidR="00C03A98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C03A98">
              <w:rPr>
                <w:rFonts w:ascii="Verdana" w:hAnsi="Verdana"/>
                <w:sz w:val="18"/>
                <w:szCs w:val="18"/>
                <w:lang w:val="en-US" w:eastAsia="en-AU"/>
              </w:rPr>
              <w:t>Office Held</w:t>
            </w:r>
          </w:p>
        </w:tc>
        <w:tc>
          <w:tcPr>
            <w:tcW w:w="5321" w:type="dxa"/>
            <w:tcBorders>
              <w:top w:val="single" w:sz="4" w:space="0" w:color="auto"/>
              <w:bottom w:val="single" w:sz="18" w:space="0" w:color="auto"/>
            </w:tcBorders>
          </w:tcPr>
          <w:p w:rsidR="00C03A98" w:rsidRPr="00C03A98" w:rsidRDefault="00C03A98" w:rsidP="00C03A98">
            <w:pPr>
              <w:spacing w:line="360" w:lineRule="auto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:rsidR="00C03A98" w:rsidRDefault="006A0598" w:rsidP="007F5A39">
      <w:r>
        <w:t xml:space="preserve"> </w:t>
      </w:r>
      <w:r w:rsidR="00577625">
        <w:t xml:space="preserve"> </w:t>
      </w:r>
      <w:r w:rsidR="003A25CC">
        <w:t xml:space="preserve"> </w:t>
      </w:r>
    </w:p>
    <w:p w:rsidR="007F5A39" w:rsidRPr="007F5A39" w:rsidRDefault="007F5A39" w:rsidP="007F5A39"/>
    <w:p w:rsidR="00C03A98" w:rsidRDefault="00C03A98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  <w:r w:rsidRPr="00C03A98">
        <w:rPr>
          <w:rFonts w:ascii="Verdana" w:hAnsi="Verdana"/>
          <w:sz w:val="18"/>
          <w:szCs w:val="18"/>
          <w:lang w:val="en-US" w:eastAsia="en-AU"/>
        </w:rPr>
        <w:t>This transfer form must be signed by all parties conce</w:t>
      </w:r>
      <w:r w:rsidR="007F5A39">
        <w:rPr>
          <w:rFonts w:ascii="Verdana" w:hAnsi="Verdana"/>
          <w:sz w:val="18"/>
          <w:szCs w:val="18"/>
          <w:lang w:val="en-US" w:eastAsia="en-AU"/>
        </w:rPr>
        <w:t>rned and submitted</w:t>
      </w:r>
      <w:r w:rsidRPr="00C03A98">
        <w:rPr>
          <w:rFonts w:ascii="Verdana" w:hAnsi="Verdana"/>
          <w:sz w:val="18"/>
          <w:szCs w:val="18"/>
          <w:lang w:val="en-US" w:eastAsia="en-AU"/>
        </w:rPr>
        <w:t xml:space="preserve"> before 4pm on the Wednesday prior to the fixture in which the player wishe</w:t>
      </w:r>
      <w:r w:rsidR="007F5A39">
        <w:rPr>
          <w:rFonts w:ascii="Verdana" w:hAnsi="Verdana"/>
          <w:sz w:val="18"/>
          <w:szCs w:val="18"/>
          <w:lang w:val="en-US" w:eastAsia="en-AU"/>
        </w:rPr>
        <w:t xml:space="preserve">s to play. Refer to LWA </w:t>
      </w:r>
      <w:r w:rsidR="00EB2D78">
        <w:rPr>
          <w:rFonts w:ascii="Verdana" w:hAnsi="Verdana"/>
          <w:sz w:val="18"/>
          <w:szCs w:val="18"/>
          <w:lang w:val="en-US" w:eastAsia="en-AU"/>
        </w:rPr>
        <w:t>Bylaw G.6.3</w:t>
      </w:r>
    </w:p>
    <w:p w:rsidR="007F5A39" w:rsidRDefault="007F5A39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7F5A39" w:rsidRDefault="007F5A39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7F5A39" w:rsidRDefault="007F5A39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7F5A39" w:rsidRPr="007F5A39" w:rsidRDefault="007F5A39" w:rsidP="00C03A98">
      <w:pPr>
        <w:spacing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C03A98" w:rsidRDefault="00C03A98" w:rsidP="00C03A98">
      <w:pPr>
        <w:spacing w:line="360" w:lineRule="auto"/>
        <w:rPr>
          <w:rFonts w:ascii="Verdana" w:hAnsi="Verdana"/>
          <w:sz w:val="16"/>
          <w:szCs w:val="16"/>
          <w:lang w:val="en-US" w:eastAsia="en-AU"/>
        </w:rPr>
      </w:pPr>
    </w:p>
    <w:p w:rsidR="005866BD" w:rsidRPr="00C03A98" w:rsidRDefault="00C03A98" w:rsidP="00C03A98">
      <w:pPr>
        <w:spacing w:after="200" w:line="276" w:lineRule="auto"/>
        <w:rPr>
          <w:rFonts w:ascii="Verdana" w:hAnsi="Verdana"/>
          <w:sz w:val="16"/>
          <w:szCs w:val="16"/>
          <w:lang w:val="en-US" w:eastAsia="en-AU"/>
        </w:rPr>
      </w:pPr>
      <w:r w:rsidRPr="005866BD">
        <w:rPr>
          <w:rFonts w:ascii="Verdana" w:hAnsi="Verdana"/>
          <w:i/>
          <w:sz w:val="18"/>
          <w:szCs w:val="18"/>
          <w:lang w:val="en-US" w:eastAsia="en-AU"/>
        </w:rPr>
        <w:t xml:space="preserve">Please email copy to </w:t>
      </w:r>
      <w:hyperlink r:id="rId7" w:history="1">
        <w:r w:rsidR="007F5A39" w:rsidRPr="00C931C8">
          <w:rPr>
            <w:rStyle w:val="Hyperlink"/>
            <w:rFonts w:ascii="Verdana" w:hAnsi="Verdana"/>
            <w:i/>
            <w:sz w:val="18"/>
            <w:szCs w:val="18"/>
            <w:lang w:val="en-US" w:eastAsia="en-AU"/>
          </w:rPr>
          <w:t>executive@lacrossewa.com.au</w:t>
        </w:r>
      </w:hyperlink>
      <w:r w:rsidR="007F5A39">
        <w:rPr>
          <w:rFonts w:ascii="Verdana" w:hAnsi="Verdana"/>
          <w:i/>
          <w:sz w:val="18"/>
          <w:szCs w:val="18"/>
          <w:lang w:val="en-US" w:eastAsia="en-AU"/>
        </w:rPr>
        <w:t xml:space="preserve"> </w:t>
      </w:r>
    </w:p>
    <w:sectPr w:rsidR="005866BD" w:rsidRPr="00C03A98" w:rsidSect="00A673F2">
      <w:headerReference w:type="first" r:id="rId8"/>
      <w:footerReference w:type="first" r:id="rId9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8FB" w:rsidRDefault="005458FB" w:rsidP="005105BF">
      <w:r>
        <w:separator/>
      </w:r>
    </w:p>
  </w:endnote>
  <w:endnote w:type="continuationSeparator" w:id="0">
    <w:p w:rsidR="005458FB" w:rsidRDefault="005458FB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4742F6" w:rsidP="00AD4A72">
    <w:pPr>
      <w:rPr>
        <w:rFonts w:ascii="Verdana" w:hAnsi="Verdana"/>
      </w:rPr>
    </w:pPr>
    <w:r w:rsidRPr="007F5A39">
      <w:rPr>
        <w:rFonts w:ascii="Verdana" w:hAnsi="Verdana"/>
        <w:sz w:val="16"/>
        <w:szCs w:val="16"/>
      </w:rPr>
      <w:t>FORM: LWA7</w:t>
    </w:r>
    <w:r w:rsidR="00AD4A72" w:rsidRPr="007F5A39">
      <w:rPr>
        <w:rFonts w:ascii="Verdana" w:hAnsi="Verdana"/>
        <w:sz w:val="16"/>
        <w:szCs w:val="16"/>
      </w:rPr>
      <w:tab/>
    </w:r>
    <w:r w:rsidR="00AD4A72" w:rsidRPr="007F5A39">
      <w:rPr>
        <w:rFonts w:ascii="Verdana" w:hAnsi="Verdana"/>
        <w:sz w:val="16"/>
        <w:szCs w:val="16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>
      <w:rPr>
        <w:rFonts w:ascii="Verdana" w:hAnsi="Verdana"/>
      </w:rPr>
      <w:t xml:space="preserve">       </w:t>
    </w:r>
    <w:r w:rsidR="00AD4A72" w:rsidRPr="00630402">
      <w:rPr>
        <w:rFonts w:ascii="Verdana" w:hAnsi="Verdana"/>
        <w:i/>
        <w:sz w:val="16"/>
        <w:szCs w:val="16"/>
      </w:rPr>
      <w:t xml:space="preserve">Updated: </w:t>
    </w:r>
    <w:r w:rsidR="00EB2D78">
      <w:rPr>
        <w:rFonts w:ascii="Verdana" w:hAnsi="Verdana"/>
        <w:i/>
        <w:sz w:val="16"/>
        <w:szCs w:val="16"/>
      </w:rPr>
      <w:t>Nov 2022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EB2D78" w:rsidRDefault="00EB2D78" w:rsidP="00EB2D78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203 Underwood Avenue,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EB2D78" w:rsidRPr="00AD4A72" w:rsidRDefault="00EB2D78" w:rsidP="00EB2D78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EB2D78" w:rsidRPr="00AD4A72" w:rsidRDefault="00EB2D78" w:rsidP="00EB2D78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EB2D78" w:rsidP="00EB2D78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BA117E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9651E3">
      <w:rPr>
        <w:rFonts w:ascii="Verdana" w:hAnsi="Verdana"/>
        <w:noProof/>
        <w:sz w:val="16"/>
      </w:rPr>
      <w:fldChar w:fldCharType="begin"/>
    </w:r>
    <w:r w:rsidR="009651E3">
      <w:rPr>
        <w:rFonts w:ascii="Verdana" w:hAnsi="Verdana"/>
        <w:noProof/>
        <w:sz w:val="16"/>
      </w:rPr>
      <w:instrText xml:space="preserve"> NUMPAGES  \* Arabic  \* MERGEFORMAT </w:instrText>
    </w:r>
    <w:r w:rsidR="009651E3">
      <w:rPr>
        <w:rFonts w:ascii="Verdana" w:hAnsi="Verdana"/>
        <w:noProof/>
        <w:sz w:val="16"/>
      </w:rPr>
      <w:fldChar w:fldCharType="separate"/>
    </w:r>
    <w:r w:rsidR="00BA117E">
      <w:rPr>
        <w:rFonts w:ascii="Verdana" w:hAnsi="Verdana"/>
        <w:noProof/>
        <w:sz w:val="16"/>
      </w:rPr>
      <w:t>1</w:t>
    </w:r>
    <w:r w:rsidR="009651E3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8FB" w:rsidRDefault="005458FB" w:rsidP="005105BF">
      <w:r>
        <w:separator/>
      </w:r>
    </w:p>
  </w:footnote>
  <w:footnote w:type="continuationSeparator" w:id="0">
    <w:p w:rsidR="005458FB" w:rsidRDefault="005458FB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A98" w:rsidRPr="00EB2D78" w:rsidRDefault="00EB2D78" w:rsidP="00EB2D78">
    <w:pPr>
      <w:pStyle w:val="ClubhandbookTOC"/>
      <w:numPr>
        <w:ilvl w:val="0"/>
        <w:numId w:val="0"/>
      </w:numPr>
      <w:jc w:val="left"/>
    </w:pPr>
    <w:bookmarkStart w:id="1" w:name="_Toc407013300"/>
    <w:bookmarkStart w:id="2" w:name="_Toc410039643"/>
    <w:r>
      <w:rPr>
        <w:noProof/>
        <w:lang w:val="en-AU" w:eastAsia="en-AU"/>
      </w:rPr>
      <w:drawing>
        <wp:inline distT="0" distB="0" distL="0" distR="0" wp14:anchorId="0CCE31E9" wp14:editId="5D5D5CBC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1856" w:rsidRPr="00871856">
      <w:t xml:space="preserve"> </w:t>
    </w:r>
    <w:r>
      <w:tab/>
    </w:r>
    <w:r>
      <w:tab/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1"/>
    <w:bookmarkEnd w:id="2"/>
    <w:r w:rsidR="004742F6">
      <w:rPr>
        <w:caps/>
      </w:rPr>
      <w:t>interclub transfer application</w:t>
    </w: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52E6D"/>
    <w:rsid w:val="000622E1"/>
    <w:rsid w:val="00075CA6"/>
    <w:rsid w:val="000D1FB5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A1DA1"/>
    <w:rsid w:val="00294820"/>
    <w:rsid w:val="002A1CB5"/>
    <w:rsid w:val="002D10DC"/>
    <w:rsid w:val="002F4F25"/>
    <w:rsid w:val="00383892"/>
    <w:rsid w:val="003A25CC"/>
    <w:rsid w:val="00433ACE"/>
    <w:rsid w:val="00456834"/>
    <w:rsid w:val="00472472"/>
    <w:rsid w:val="004742F6"/>
    <w:rsid w:val="00475EF6"/>
    <w:rsid w:val="004A72C8"/>
    <w:rsid w:val="005062B7"/>
    <w:rsid w:val="005105BF"/>
    <w:rsid w:val="005311D1"/>
    <w:rsid w:val="005458FB"/>
    <w:rsid w:val="00577625"/>
    <w:rsid w:val="005866BD"/>
    <w:rsid w:val="005C0976"/>
    <w:rsid w:val="005F6AC0"/>
    <w:rsid w:val="006142B6"/>
    <w:rsid w:val="00630402"/>
    <w:rsid w:val="00687043"/>
    <w:rsid w:val="0069739C"/>
    <w:rsid w:val="006A0598"/>
    <w:rsid w:val="006B0302"/>
    <w:rsid w:val="006F5541"/>
    <w:rsid w:val="0072411F"/>
    <w:rsid w:val="00737624"/>
    <w:rsid w:val="00744493"/>
    <w:rsid w:val="0076424C"/>
    <w:rsid w:val="00764851"/>
    <w:rsid w:val="0079452B"/>
    <w:rsid w:val="007D7BD1"/>
    <w:rsid w:val="007F5A39"/>
    <w:rsid w:val="008138D6"/>
    <w:rsid w:val="00835E26"/>
    <w:rsid w:val="00865521"/>
    <w:rsid w:val="00867F2A"/>
    <w:rsid w:val="00871856"/>
    <w:rsid w:val="00884DA9"/>
    <w:rsid w:val="0089737E"/>
    <w:rsid w:val="008C4DDF"/>
    <w:rsid w:val="009152E6"/>
    <w:rsid w:val="0094553A"/>
    <w:rsid w:val="00954817"/>
    <w:rsid w:val="009651E3"/>
    <w:rsid w:val="0099526F"/>
    <w:rsid w:val="009A2974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9418B"/>
    <w:rsid w:val="00AA781F"/>
    <w:rsid w:val="00AB3594"/>
    <w:rsid w:val="00AB7D47"/>
    <w:rsid w:val="00AD4A72"/>
    <w:rsid w:val="00AF3A75"/>
    <w:rsid w:val="00B01663"/>
    <w:rsid w:val="00B17778"/>
    <w:rsid w:val="00B20057"/>
    <w:rsid w:val="00B4602F"/>
    <w:rsid w:val="00B541E3"/>
    <w:rsid w:val="00B70897"/>
    <w:rsid w:val="00BA117E"/>
    <w:rsid w:val="00BF77FB"/>
    <w:rsid w:val="00C03A98"/>
    <w:rsid w:val="00CA2735"/>
    <w:rsid w:val="00CB680A"/>
    <w:rsid w:val="00D16FAA"/>
    <w:rsid w:val="00D55154"/>
    <w:rsid w:val="00D63BC2"/>
    <w:rsid w:val="00D733D7"/>
    <w:rsid w:val="00D7795E"/>
    <w:rsid w:val="00DA5D1A"/>
    <w:rsid w:val="00DB4959"/>
    <w:rsid w:val="00DE36A3"/>
    <w:rsid w:val="00E25E49"/>
    <w:rsid w:val="00EB0CCA"/>
    <w:rsid w:val="00EB2D78"/>
    <w:rsid w:val="00EB352B"/>
    <w:rsid w:val="00EF6DBB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xecutive@lacrossewa.com.a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88D2450F-1D60-409D-87C5-28E58B81F2BF}"/>
</file>

<file path=customXml/itemProps2.xml><?xml version="1.0" encoding="utf-8"?>
<ds:datastoreItem xmlns:ds="http://schemas.openxmlformats.org/officeDocument/2006/customXml" ds:itemID="{C78FE4FD-0D9E-4852-89C5-BDFA16CE191A}"/>
</file>

<file path=customXml/itemProps3.xml><?xml version="1.0" encoding="utf-8"?>
<ds:datastoreItem xmlns:ds="http://schemas.openxmlformats.org/officeDocument/2006/customXml" ds:itemID="{DC6B5D3D-E50F-49C5-B3AA-FF5FF57FF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15</cp:revision>
  <cp:lastPrinted>2023-03-28T03:47:00Z</cp:lastPrinted>
  <dcterms:created xsi:type="dcterms:W3CDTF">2017-10-24T04:44:00Z</dcterms:created>
  <dcterms:modified xsi:type="dcterms:W3CDTF">2023-03-28T03:49:00Z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